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71" w:rsidRPr="00827BC5" w:rsidRDefault="00AE5F71" w:rsidP="00AE5F71">
      <w:pPr>
        <w:spacing w:after="0" w:line="240" w:lineRule="auto"/>
        <w:ind w:firstLine="567"/>
        <w:jc w:val="both"/>
        <w:rPr>
          <w:rFonts w:ascii="Times New Roman" w:hAnsi="Times New Roman" w:cs="Times New Roman"/>
          <w:sz w:val="24"/>
          <w:szCs w:val="24"/>
        </w:rPr>
      </w:pPr>
      <w:r w:rsidRPr="00827BC5">
        <w:rPr>
          <w:rFonts w:ascii="Times New Roman" w:hAnsi="Times New Roman" w:cs="Times New Roman"/>
          <w:sz w:val="24"/>
          <w:szCs w:val="24"/>
        </w:rPr>
        <w:t xml:space="preserve">                   </w:t>
      </w:r>
    </w:p>
    <w:p w:rsidR="00AE5F71" w:rsidRDefault="00AE5F71" w:rsidP="00AE5F71">
      <w:pPr>
        <w:pStyle w:val="a4"/>
        <w:jc w:val="center"/>
        <w:rPr>
          <w:rFonts w:ascii="Times New Roman" w:hAnsi="Times New Roman"/>
          <w:b/>
          <w:sz w:val="28"/>
          <w:szCs w:val="28"/>
        </w:rPr>
      </w:pPr>
      <w:r>
        <w:rPr>
          <w:rFonts w:ascii="Times New Roman" w:hAnsi="Times New Roman"/>
          <w:b/>
          <w:sz w:val="28"/>
          <w:szCs w:val="28"/>
        </w:rPr>
        <w:t>СОВЕТ</w:t>
      </w:r>
    </w:p>
    <w:p w:rsidR="00AE5F71" w:rsidRDefault="00AE5F71" w:rsidP="00AE5F71">
      <w:pPr>
        <w:pStyle w:val="a4"/>
        <w:jc w:val="center"/>
        <w:rPr>
          <w:rFonts w:ascii="Times New Roman" w:hAnsi="Times New Roman"/>
          <w:b/>
          <w:sz w:val="28"/>
          <w:szCs w:val="28"/>
        </w:rPr>
      </w:pPr>
      <w:r>
        <w:rPr>
          <w:rFonts w:ascii="Times New Roman" w:hAnsi="Times New Roman"/>
          <w:b/>
          <w:sz w:val="28"/>
          <w:szCs w:val="28"/>
        </w:rPr>
        <w:t xml:space="preserve">ПЕРЕЛЮБСКОГО МУНИЦИПАЛЬНОГО ОБРАЗОВАНИЯ ПЕРЕЛЮБСКОГО МУНИЦИПАЛЬНОГО РАЙОНА </w:t>
      </w:r>
    </w:p>
    <w:p w:rsidR="00AE5F71" w:rsidRDefault="00AE5F71" w:rsidP="00AE5F71">
      <w:pPr>
        <w:pStyle w:val="a4"/>
        <w:jc w:val="center"/>
        <w:rPr>
          <w:rFonts w:ascii="Times New Roman" w:hAnsi="Times New Roman"/>
          <w:b/>
          <w:sz w:val="28"/>
          <w:szCs w:val="28"/>
        </w:rPr>
      </w:pPr>
      <w:r>
        <w:rPr>
          <w:rFonts w:ascii="Times New Roman" w:hAnsi="Times New Roman"/>
          <w:b/>
          <w:sz w:val="28"/>
          <w:szCs w:val="28"/>
        </w:rPr>
        <w:t>САРАТОВСКОЙ ОБЛАСТИ</w:t>
      </w:r>
    </w:p>
    <w:p w:rsidR="00AE5F71" w:rsidRDefault="00AE5F71" w:rsidP="00AE5F71">
      <w:pPr>
        <w:pStyle w:val="a4"/>
        <w:rPr>
          <w:rFonts w:ascii="Times New Roman" w:hAnsi="Times New Roman"/>
          <w:b/>
          <w:sz w:val="28"/>
          <w:szCs w:val="28"/>
        </w:rPr>
      </w:pPr>
    </w:p>
    <w:p w:rsidR="00AE5F71" w:rsidRDefault="00AE5F71" w:rsidP="00AE5F71">
      <w:pPr>
        <w:pStyle w:val="a4"/>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AE5F71" w:rsidRDefault="00AE5F71" w:rsidP="00AE5F71">
      <w:pPr>
        <w:pStyle w:val="a4"/>
        <w:rPr>
          <w:rFonts w:ascii="Times New Roman" w:hAnsi="Times New Roman"/>
          <w:b/>
          <w:sz w:val="28"/>
          <w:szCs w:val="28"/>
        </w:rPr>
      </w:pPr>
    </w:p>
    <w:p w:rsidR="00AE5F71" w:rsidRDefault="00AE5F71" w:rsidP="00AE5F71">
      <w:pPr>
        <w:pStyle w:val="a4"/>
        <w:jc w:val="both"/>
        <w:rPr>
          <w:rFonts w:ascii="Times New Roman" w:hAnsi="Times New Roman"/>
          <w:sz w:val="28"/>
          <w:szCs w:val="28"/>
        </w:rPr>
      </w:pPr>
      <w:r>
        <w:rPr>
          <w:rFonts w:ascii="Times New Roman" w:hAnsi="Times New Roman"/>
          <w:sz w:val="28"/>
          <w:szCs w:val="28"/>
        </w:rPr>
        <w:t>от  12.04.2021 г.           № 4 п.1                                                    с. Перелюб</w:t>
      </w:r>
    </w:p>
    <w:p w:rsidR="00AE5F71" w:rsidRDefault="00AE5F71" w:rsidP="00AE5F71">
      <w:pPr>
        <w:pStyle w:val="a4"/>
        <w:jc w:val="both"/>
        <w:rPr>
          <w:rFonts w:ascii="Times New Roman" w:hAnsi="Times New Roman"/>
          <w:sz w:val="28"/>
          <w:szCs w:val="28"/>
        </w:rPr>
      </w:pPr>
    </w:p>
    <w:p w:rsidR="00AE5F71" w:rsidRDefault="00AE5F71" w:rsidP="00AE5F71">
      <w:pPr>
        <w:pStyle w:val="a4"/>
        <w:jc w:val="both"/>
        <w:rPr>
          <w:rFonts w:ascii="Times New Roman" w:hAnsi="Times New Roman"/>
          <w:sz w:val="28"/>
          <w:szCs w:val="28"/>
        </w:rPr>
      </w:pPr>
    </w:p>
    <w:p w:rsidR="00AE5F71" w:rsidRPr="00A75EF0" w:rsidRDefault="00AE5F71" w:rsidP="00AE5F71">
      <w:pPr>
        <w:pStyle w:val="a4"/>
        <w:jc w:val="both"/>
        <w:rPr>
          <w:rFonts w:ascii="Times New Roman" w:hAnsi="Times New Roman" w:cs="Times New Roman"/>
          <w:b/>
          <w:color w:val="000000" w:themeColor="text1"/>
          <w:sz w:val="24"/>
          <w:szCs w:val="24"/>
        </w:rPr>
      </w:pPr>
      <w:proofErr w:type="gramStart"/>
      <w:r w:rsidRPr="00A75EF0">
        <w:rPr>
          <w:rFonts w:ascii="Times New Roman" w:hAnsi="Times New Roman" w:cs="Times New Roman"/>
          <w:b/>
          <w:color w:val="000000" w:themeColor="text1"/>
          <w:sz w:val="24"/>
          <w:szCs w:val="24"/>
        </w:rPr>
        <w:t>«О внесении изменений в решение Совета Перелюбского муниципального образования  № 14 п.4 от 12.10.2018 года</w:t>
      </w:r>
      <w:r w:rsidRPr="00A75EF0">
        <w:rPr>
          <w:b/>
          <w:color w:val="000000" w:themeColor="text1"/>
          <w:sz w:val="24"/>
          <w:szCs w:val="24"/>
        </w:rPr>
        <w:t xml:space="preserve">  </w:t>
      </w:r>
      <w:r w:rsidRPr="00A75EF0">
        <w:rPr>
          <w:rFonts w:ascii="Times New Roman" w:hAnsi="Times New Roman" w:cs="Times New Roman"/>
          <w:b/>
          <w:color w:val="000000" w:themeColor="text1"/>
          <w:sz w:val="24"/>
          <w:szCs w:val="24"/>
        </w:rPr>
        <w:t>«О внесении изменений в решение Совета депутатов Перелюбского МО от 08.05.2010г. №3 п.3 (с изменениями от 01.12.2017 г. №12 п.2)  «Об  утверждении Правил благоустройства, обеспечения чистоты и порядка на территории  Перелюбского муниципального образования Перелюбского  муниципального района Саратовской области»</w:t>
      </w:r>
      <w:proofErr w:type="gramEnd"/>
    </w:p>
    <w:p w:rsidR="00AE5F71" w:rsidRPr="00D45A69" w:rsidRDefault="00AE5F71" w:rsidP="00AE5F71">
      <w:pPr>
        <w:pStyle w:val="a4"/>
        <w:jc w:val="both"/>
        <w:rPr>
          <w:rFonts w:ascii="Times New Roman" w:hAnsi="Times New Roman" w:cs="Times New Roman"/>
          <w:sz w:val="24"/>
          <w:szCs w:val="24"/>
        </w:rPr>
      </w:pPr>
    </w:p>
    <w:p w:rsidR="00AE5F71" w:rsidRPr="00AE5F71" w:rsidRDefault="00AE5F71" w:rsidP="00AE5F71">
      <w:pPr>
        <w:spacing w:after="0"/>
        <w:jc w:val="both"/>
        <w:rPr>
          <w:rFonts w:ascii="Times New Roman" w:hAnsi="Times New Roman" w:cs="Times New Roman"/>
          <w:color w:val="000000"/>
          <w:sz w:val="24"/>
          <w:szCs w:val="24"/>
        </w:rPr>
      </w:pPr>
      <w:r w:rsidRPr="00D45A69">
        <w:rPr>
          <w:rFonts w:ascii="Times New Roman" w:hAnsi="Times New Roman" w:cs="Times New Roman"/>
          <w:sz w:val="24"/>
          <w:szCs w:val="24"/>
        </w:rPr>
        <w:t xml:space="preserve">          </w:t>
      </w:r>
      <w:proofErr w:type="gramStart"/>
      <w:r w:rsidRPr="00D45A69">
        <w:rPr>
          <w:rFonts w:ascii="Times New Roman" w:hAnsi="Times New Roman" w:cs="Times New Roman"/>
          <w:sz w:val="24"/>
          <w:szCs w:val="24"/>
        </w:rPr>
        <w:t xml:space="preserve">В соответствии с Федеральным Законом от 06.10.2003 года №131 – ФЗ «Об общих принципах организации местного самоуправления в Российской Федерации», </w:t>
      </w:r>
      <w:r w:rsidRPr="00D45A69">
        <w:rPr>
          <w:rFonts w:ascii="Times New Roman" w:hAnsi="Times New Roman" w:cs="Times New Roman"/>
          <w:color w:val="000000"/>
          <w:sz w:val="24"/>
          <w:szCs w:val="24"/>
        </w:rPr>
        <w:t xml:space="preserve">санитарных правил и норм </w:t>
      </w:r>
      <w:proofErr w:type="spellStart"/>
      <w:r w:rsidRPr="00D45A69">
        <w:rPr>
          <w:rFonts w:ascii="Times New Roman" w:hAnsi="Times New Roman" w:cs="Times New Roman"/>
          <w:color w:val="000000"/>
          <w:sz w:val="24"/>
          <w:szCs w:val="24"/>
        </w:rPr>
        <w:t>СанПиНа</w:t>
      </w:r>
      <w:proofErr w:type="spellEnd"/>
      <w:r w:rsidRPr="00D45A69">
        <w:rPr>
          <w:rFonts w:ascii="Times New Roman" w:hAnsi="Times New Roman" w:cs="Times New Roman"/>
          <w:color w:val="000000"/>
          <w:sz w:val="24"/>
          <w:szCs w:val="24"/>
        </w:rPr>
        <w:t xml:space="preserve"> 2.1.3684-21 «Санитарно-эпидемиологические требования к содержанию территорий городских и сельских поселений, к водным объектам,</w:t>
      </w:r>
      <w:r>
        <w:rPr>
          <w:rFonts w:ascii="Times New Roman" w:hAnsi="Times New Roman" w:cs="Times New Roman"/>
          <w:color w:val="000000"/>
          <w:sz w:val="24"/>
          <w:szCs w:val="24"/>
        </w:rPr>
        <w:t xml:space="preserve"> питьевой воде</w:t>
      </w:r>
      <w:r w:rsidRPr="00D45A69">
        <w:rPr>
          <w:rFonts w:ascii="Times New Roman" w:hAnsi="Times New Roman" w:cs="Times New Roman"/>
          <w:color w:val="000000"/>
          <w:sz w:val="24"/>
          <w:szCs w:val="24"/>
        </w:rPr>
        <w:t xml:space="preserve">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утверждённых постановлением</w:t>
      </w:r>
      <w:proofErr w:type="gramEnd"/>
      <w:r w:rsidRPr="00D45A69">
        <w:rPr>
          <w:rFonts w:ascii="Times New Roman" w:hAnsi="Times New Roman" w:cs="Times New Roman"/>
          <w:color w:val="000000"/>
          <w:sz w:val="24"/>
          <w:szCs w:val="24"/>
        </w:rPr>
        <w:t xml:space="preserve"> Главного государственного санитарного врача Российской Федерации от 28.01.2021 № 3, </w:t>
      </w:r>
      <w:r w:rsidRPr="00D45A69">
        <w:rPr>
          <w:rFonts w:ascii="Times New Roman" w:hAnsi="Times New Roman" w:cs="Times New Roman"/>
          <w:sz w:val="24"/>
          <w:szCs w:val="24"/>
        </w:rPr>
        <w:t xml:space="preserve">на основании Устава </w:t>
      </w:r>
      <w:r w:rsidRPr="00526954">
        <w:rPr>
          <w:rFonts w:ascii="Times New Roman" w:hAnsi="Times New Roman" w:cs="Times New Roman"/>
          <w:sz w:val="24"/>
          <w:szCs w:val="24"/>
        </w:rPr>
        <w:t>Перелюбского</w:t>
      </w:r>
      <w:r w:rsidRPr="00D45A69">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Pr>
          <w:rFonts w:ascii="Times New Roman" w:hAnsi="Times New Roman" w:cs="Times New Roman"/>
          <w:sz w:val="24"/>
          <w:szCs w:val="24"/>
        </w:rPr>
        <w:t xml:space="preserve"> </w:t>
      </w:r>
      <w:r w:rsidRPr="00D45A69">
        <w:rPr>
          <w:rFonts w:ascii="Times New Roman" w:hAnsi="Times New Roman" w:cs="Times New Roman"/>
          <w:sz w:val="24"/>
          <w:szCs w:val="24"/>
        </w:rPr>
        <w:t xml:space="preserve">Совет </w:t>
      </w:r>
      <w:r w:rsidRPr="00AE5F71">
        <w:rPr>
          <w:rFonts w:ascii="Times New Roman" w:hAnsi="Times New Roman" w:cs="Times New Roman"/>
          <w:sz w:val="24"/>
          <w:szCs w:val="24"/>
        </w:rPr>
        <w:t>Перелюбского</w:t>
      </w:r>
      <w:r w:rsidRPr="00D45A69">
        <w:rPr>
          <w:rFonts w:ascii="Times New Roman" w:hAnsi="Times New Roman" w:cs="Times New Roman"/>
          <w:sz w:val="24"/>
          <w:szCs w:val="24"/>
        </w:rPr>
        <w:t xml:space="preserve"> муниципального образования </w:t>
      </w:r>
    </w:p>
    <w:p w:rsidR="00AE5F71" w:rsidRPr="00D45A69" w:rsidRDefault="00AE5F71" w:rsidP="00AE5F71">
      <w:pPr>
        <w:pStyle w:val="a4"/>
        <w:jc w:val="both"/>
        <w:rPr>
          <w:rFonts w:ascii="Times New Roman" w:hAnsi="Times New Roman" w:cs="Times New Roman"/>
          <w:sz w:val="24"/>
          <w:szCs w:val="24"/>
        </w:rPr>
      </w:pPr>
    </w:p>
    <w:p w:rsidR="00AE5F71" w:rsidRPr="00D45A69" w:rsidRDefault="00AE5F71" w:rsidP="00AE5F71">
      <w:pPr>
        <w:pStyle w:val="a4"/>
        <w:jc w:val="both"/>
        <w:rPr>
          <w:rFonts w:ascii="Times New Roman" w:hAnsi="Times New Roman" w:cs="Times New Roman"/>
          <w:b/>
          <w:sz w:val="24"/>
          <w:szCs w:val="24"/>
        </w:rPr>
      </w:pPr>
      <w:r w:rsidRPr="00D45A69">
        <w:rPr>
          <w:rFonts w:ascii="Times New Roman" w:hAnsi="Times New Roman" w:cs="Times New Roman"/>
          <w:b/>
          <w:sz w:val="24"/>
          <w:szCs w:val="24"/>
        </w:rPr>
        <w:t>РЕШИЛ:</w:t>
      </w:r>
    </w:p>
    <w:p w:rsidR="00AE5F71" w:rsidRPr="00D45A69" w:rsidRDefault="00AE5F71" w:rsidP="00AE5F71">
      <w:pPr>
        <w:pStyle w:val="a4"/>
        <w:jc w:val="both"/>
        <w:rPr>
          <w:rFonts w:ascii="Times New Roman" w:hAnsi="Times New Roman" w:cs="Times New Roman"/>
          <w:b/>
          <w:sz w:val="24"/>
          <w:szCs w:val="24"/>
        </w:rPr>
      </w:pPr>
    </w:p>
    <w:p w:rsidR="00AE5F71" w:rsidRPr="00D45A69" w:rsidRDefault="00AE5F71" w:rsidP="00AE5F71">
      <w:pPr>
        <w:pStyle w:val="a4"/>
        <w:jc w:val="both"/>
        <w:rPr>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В</w:t>
      </w:r>
      <w:r w:rsidRPr="00D45A69">
        <w:rPr>
          <w:rFonts w:ascii="Times New Roman" w:hAnsi="Times New Roman" w:cs="Times New Roman"/>
          <w:sz w:val="24"/>
          <w:szCs w:val="24"/>
        </w:rPr>
        <w:t xml:space="preserve">нести изменения в решение Совета </w:t>
      </w:r>
      <w:r w:rsidRPr="00526954">
        <w:rPr>
          <w:rFonts w:ascii="Times New Roman" w:hAnsi="Times New Roman" w:cs="Times New Roman"/>
          <w:sz w:val="24"/>
          <w:szCs w:val="24"/>
        </w:rPr>
        <w:t>Перелюбского</w:t>
      </w:r>
      <w:r w:rsidRPr="00D45A69">
        <w:rPr>
          <w:rFonts w:ascii="Times New Roman" w:hAnsi="Times New Roman" w:cs="Times New Roman"/>
          <w:sz w:val="24"/>
          <w:szCs w:val="24"/>
        </w:rPr>
        <w:t xml:space="preserve"> муниципального образования МО </w:t>
      </w:r>
      <w:r w:rsidRPr="00526954">
        <w:rPr>
          <w:rFonts w:ascii="Times New Roman" w:hAnsi="Times New Roman" w:cs="Times New Roman"/>
          <w:color w:val="000000" w:themeColor="text1"/>
          <w:sz w:val="24"/>
          <w:szCs w:val="24"/>
        </w:rPr>
        <w:t>№ 14 п.4 от 12.10.2018 года</w:t>
      </w:r>
      <w:r w:rsidRPr="00526954">
        <w:rPr>
          <w:color w:val="000000" w:themeColor="text1"/>
          <w:sz w:val="24"/>
          <w:szCs w:val="24"/>
        </w:rPr>
        <w:t xml:space="preserve">  </w:t>
      </w:r>
      <w:r w:rsidRPr="00526954">
        <w:rPr>
          <w:rFonts w:ascii="Times New Roman" w:hAnsi="Times New Roman" w:cs="Times New Roman"/>
          <w:color w:val="000000" w:themeColor="text1"/>
          <w:sz w:val="24"/>
          <w:szCs w:val="24"/>
        </w:rPr>
        <w:t>«О внесении изменений в решение Совета депутатов Перелюбского МО от 08.05.2010г. №3 п.3 (с изменениями от 01.12.2017 г. №12 п.2)  «Об  утверждении Правил благоустройства, обеспечения чистоты и порядка на территории  Перелюбского муниципального образования Перелюбского  муниципального района Саратовской области»</w:t>
      </w:r>
      <w:r>
        <w:rPr>
          <w:rFonts w:ascii="Times New Roman" w:hAnsi="Times New Roman" w:cs="Times New Roman"/>
          <w:color w:val="000000" w:themeColor="text1"/>
          <w:sz w:val="24"/>
          <w:szCs w:val="24"/>
        </w:rPr>
        <w:t xml:space="preserve"> </w:t>
      </w:r>
      <w:r w:rsidRPr="00D45A69">
        <w:rPr>
          <w:rFonts w:ascii="Times New Roman" w:hAnsi="Times New Roman" w:cs="Times New Roman"/>
          <w:sz w:val="24"/>
          <w:szCs w:val="24"/>
        </w:rPr>
        <w:t>(далее - Правила) следующие изменения:</w:t>
      </w:r>
      <w:proofErr w:type="gramEnd"/>
    </w:p>
    <w:p w:rsidR="00AE5F71" w:rsidRPr="00D45A69" w:rsidRDefault="00AE5F71" w:rsidP="00AE5F71">
      <w:pPr>
        <w:pStyle w:val="a4"/>
        <w:jc w:val="both"/>
        <w:rPr>
          <w:rFonts w:ascii="Times New Roman" w:hAnsi="Times New Roman" w:cs="Times New Roman"/>
          <w:b/>
          <w:sz w:val="24"/>
          <w:szCs w:val="24"/>
        </w:rPr>
      </w:pPr>
      <w:r>
        <w:rPr>
          <w:rFonts w:ascii="Times New Roman" w:hAnsi="Times New Roman" w:cs="Times New Roman"/>
          <w:b/>
          <w:sz w:val="24"/>
          <w:szCs w:val="24"/>
        </w:rPr>
        <w:t>1.1. дополнить статью 2</w:t>
      </w:r>
      <w:r w:rsidRPr="00D45A69">
        <w:rPr>
          <w:rFonts w:ascii="Times New Roman" w:hAnsi="Times New Roman" w:cs="Times New Roman"/>
          <w:b/>
          <w:sz w:val="24"/>
          <w:szCs w:val="24"/>
        </w:rPr>
        <w:t xml:space="preserve"> </w:t>
      </w:r>
      <w:r>
        <w:rPr>
          <w:rFonts w:ascii="Times New Roman" w:hAnsi="Times New Roman" w:cs="Times New Roman"/>
          <w:b/>
          <w:sz w:val="24"/>
          <w:szCs w:val="24"/>
        </w:rPr>
        <w:t>Правил частью 2</w:t>
      </w:r>
      <w:r w:rsidRPr="00D45A69">
        <w:rPr>
          <w:rFonts w:ascii="Times New Roman" w:hAnsi="Times New Roman" w:cs="Times New Roman"/>
          <w:b/>
          <w:sz w:val="24"/>
          <w:szCs w:val="24"/>
        </w:rPr>
        <w:t>.3.</w:t>
      </w:r>
      <w:r w:rsidRPr="00D45A69">
        <w:rPr>
          <w:rFonts w:ascii="Times New Roman" w:hAnsi="Times New Roman" w:cs="Times New Roman"/>
          <w:sz w:val="24"/>
          <w:szCs w:val="24"/>
        </w:rPr>
        <w:t xml:space="preserve"> </w:t>
      </w:r>
      <w:r w:rsidRPr="00D45A69">
        <w:rPr>
          <w:rFonts w:ascii="Times New Roman" w:hAnsi="Times New Roman" w:cs="Times New Roman"/>
          <w:b/>
          <w:sz w:val="24"/>
          <w:szCs w:val="24"/>
        </w:rPr>
        <w:t>следующего содержания:</w:t>
      </w:r>
    </w:p>
    <w:p w:rsidR="00AE5F71" w:rsidRPr="00D45A69" w:rsidRDefault="00AE5F71" w:rsidP="00AE5F71">
      <w:pPr>
        <w:pStyle w:val="a4"/>
        <w:jc w:val="both"/>
        <w:rPr>
          <w:rFonts w:ascii="Times New Roman" w:hAnsi="Times New Roman" w:cs="Times New Roman"/>
          <w:sz w:val="24"/>
          <w:szCs w:val="24"/>
        </w:rPr>
      </w:pPr>
      <w:r>
        <w:rPr>
          <w:rFonts w:ascii="Times New Roman" w:hAnsi="Times New Roman" w:cs="Times New Roman"/>
          <w:sz w:val="24"/>
          <w:szCs w:val="24"/>
        </w:rPr>
        <w:t>«2</w:t>
      </w:r>
      <w:r w:rsidRPr="00D45A69">
        <w:rPr>
          <w:rFonts w:ascii="Times New Roman" w:hAnsi="Times New Roman" w:cs="Times New Roman"/>
          <w:sz w:val="24"/>
          <w:szCs w:val="24"/>
        </w:rPr>
        <w:t>.3.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w:t>
      </w:r>
      <w:r w:rsidRPr="00D45A69">
        <w:rPr>
          <w:rFonts w:ascii="Times New Roman" w:hAnsi="Times New Roman" w:cs="Times New Roman"/>
          <w:sz w:val="24"/>
          <w:szCs w:val="24"/>
        </w:rPr>
        <w:lastRenderedPageBreak/>
        <w:t>обеспечивающее предупреждение распространения отходов за пределы контейнерной площадки.</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proofErr w:type="gramStart"/>
      <w:r w:rsidRPr="00D45A69">
        <w:rPr>
          <w:rFonts w:ascii="Times New Roman" w:hAnsi="Times New Roman" w:cs="Times New Roman"/>
          <w:sz w:val="24"/>
          <w:szCs w:val="24"/>
        </w:rPr>
        <w:t>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Не допускается промывка контейнеров и (или) бункеров на контейнерных площадках.</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roofErr w:type="gramStart"/>
      <w:r w:rsidRPr="00D45A69">
        <w:rPr>
          <w:rFonts w:ascii="Times New Roman" w:hAnsi="Times New Roman" w:cs="Times New Roman"/>
          <w:sz w:val="24"/>
          <w:szCs w:val="24"/>
        </w:rPr>
        <w:t>.»;</w:t>
      </w:r>
      <w:proofErr w:type="gramEnd"/>
    </w:p>
    <w:p w:rsidR="00AE5F71" w:rsidRPr="00D45A69" w:rsidRDefault="00AE5F71" w:rsidP="00AE5F71">
      <w:pPr>
        <w:pStyle w:val="a4"/>
        <w:jc w:val="both"/>
        <w:rPr>
          <w:rFonts w:ascii="Times New Roman" w:hAnsi="Times New Roman" w:cs="Times New Roman"/>
          <w:sz w:val="24"/>
          <w:szCs w:val="24"/>
        </w:rPr>
      </w:pPr>
    </w:p>
    <w:p w:rsidR="00AE5F71" w:rsidRPr="00D45A69" w:rsidRDefault="00AE5F71" w:rsidP="00AE5F71">
      <w:pPr>
        <w:pStyle w:val="a4"/>
        <w:jc w:val="both"/>
        <w:rPr>
          <w:rFonts w:ascii="Times New Roman" w:hAnsi="Times New Roman" w:cs="Times New Roman"/>
          <w:b/>
          <w:sz w:val="24"/>
          <w:szCs w:val="24"/>
        </w:rPr>
      </w:pPr>
      <w:r w:rsidRPr="00D45A69">
        <w:rPr>
          <w:rFonts w:ascii="Times New Roman" w:hAnsi="Times New Roman" w:cs="Times New Roman"/>
          <w:b/>
          <w:sz w:val="24"/>
          <w:szCs w:val="24"/>
        </w:rPr>
        <w:t>1.2. дополнить статью 10   Правил</w:t>
      </w:r>
      <w:r w:rsidRPr="00D45A69">
        <w:rPr>
          <w:rFonts w:ascii="Times New Roman" w:hAnsi="Times New Roman" w:cs="Times New Roman"/>
          <w:sz w:val="24"/>
          <w:szCs w:val="24"/>
        </w:rPr>
        <w:t xml:space="preserve"> </w:t>
      </w:r>
      <w:r>
        <w:rPr>
          <w:rFonts w:ascii="Times New Roman" w:hAnsi="Times New Roman" w:cs="Times New Roman"/>
          <w:b/>
          <w:sz w:val="24"/>
          <w:szCs w:val="24"/>
        </w:rPr>
        <w:t xml:space="preserve">пунктом 10.5 </w:t>
      </w:r>
      <w:r w:rsidRPr="00D45A69">
        <w:rPr>
          <w:rFonts w:ascii="Times New Roman" w:hAnsi="Times New Roman" w:cs="Times New Roman"/>
          <w:b/>
          <w:sz w:val="24"/>
          <w:szCs w:val="24"/>
        </w:rPr>
        <w:t>следующего содержания:</w:t>
      </w:r>
    </w:p>
    <w:p w:rsidR="00AE5F71" w:rsidRPr="00D45A69" w:rsidRDefault="00AE5F71" w:rsidP="00AE5F71">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r>
        <w:rPr>
          <w:rFonts w:ascii="Times New Roman" w:hAnsi="Times New Roman" w:cs="Times New Roman"/>
          <w:sz w:val="24"/>
          <w:szCs w:val="24"/>
        </w:rPr>
        <w:t xml:space="preserve">10.5. </w:t>
      </w:r>
      <w:r w:rsidRPr="00D45A69">
        <w:rPr>
          <w:rFonts w:ascii="Times New Roman" w:hAnsi="Times New Roman" w:cs="Times New Roman"/>
          <w:sz w:val="24"/>
          <w:szCs w:val="24"/>
        </w:rPr>
        <w:t xml:space="preserve">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 Транспортирование жидкого навоза необходимо осуществлять способом, исключающим загрязнение среды обитания человека.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w:t>
      </w:r>
      <w:r w:rsidRPr="00D45A69">
        <w:rPr>
          <w:rFonts w:ascii="Times New Roman" w:hAnsi="Times New Roman" w:cs="Times New Roman"/>
          <w:sz w:val="24"/>
          <w:szCs w:val="24"/>
        </w:rPr>
        <w:lastRenderedPageBreak/>
        <w:t xml:space="preserve">обеспечивающее отсутствие в навозе (помете) возбудителей инфекционных и паразитарных заболеваний.  </w:t>
      </w:r>
      <w:bookmarkStart w:id="0" w:name="_GoBack"/>
      <w:bookmarkEnd w:id="0"/>
      <w:r w:rsidRPr="00D45A69">
        <w:rPr>
          <w:rFonts w:ascii="Times New Roman" w:hAnsi="Times New Roman" w:cs="Times New Roman"/>
          <w:sz w:val="24"/>
          <w:szCs w:val="24"/>
        </w:rPr>
        <w:t>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roofErr w:type="gramStart"/>
      <w:r w:rsidRPr="00D45A69">
        <w:rPr>
          <w:rFonts w:ascii="Times New Roman" w:hAnsi="Times New Roman" w:cs="Times New Roman"/>
          <w:sz w:val="24"/>
          <w:szCs w:val="24"/>
        </w:rPr>
        <w:t>.»</w:t>
      </w:r>
      <w:proofErr w:type="gramEnd"/>
    </w:p>
    <w:p w:rsidR="00AE5F71" w:rsidRPr="00D45A69" w:rsidRDefault="00AE5F71" w:rsidP="00AE5F71">
      <w:pPr>
        <w:pStyle w:val="a4"/>
        <w:jc w:val="both"/>
        <w:rPr>
          <w:rFonts w:ascii="Times New Roman" w:hAnsi="Times New Roman" w:cs="Times New Roman"/>
          <w:sz w:val="24"/>
          <w:szCs w:val="24"/>
        </w:rPr>
      </w:pPr>
    </w:p>
    <w:p w:rsidR="00AE5F71" w:rsidRPr="00D45A69" w:rsidRDefault="00AE5F71" w:rsidP="00AE5F71">
      <w:pPr>
        <w:widowControl w:val="0"/>
        <w:autoSpaceDE w:val="0"/>
        <w:autoSpaceDN w:val="0"/>
        <w:adjustRightInd w:val="0"/>
        <w:jc w:val="both"/>
        <w:rPr>
          <w:rFonts w:ascii="Times New Roman" w:hAnsi="Times New Roman" w:cs="Times New Roman"/>
          <w:sz w:val="24"/>
          <w:szCs w:val="24"/>
        </w:rPr>
      </w:pPr>
      <w:r w:rsidRPr="00D45A69">
        <w:rPr>
          <w:rFonts w:ascii="Times New Roman" w:hAnsi="Times New Roman" w:cs="Times New Roman"/>
          <w:sz w:val="24"/>
          <w:szCs w:val="24"/>
        </w:rPr>
        <w:t xml:space="preserve">        2. Опубликовать (обнародовать) настоящее решение в местах для обнародования и разместить на официальном сайте администрации </w:t>
      </w:r>
      <w:r>
        <w:rPr>
          <w:rFonts w:ascii="Times New Roman" w:hAnsi="Times New Roman" w:cs="Times New Roman"/>
          <w:sz w:val="24"/>
          <w:szCs w:val="24"/>
        </w:rPr>
        <w:t>Перелюбского</w:t>
      </w:r>
      <w:r w:rsidRPr="00D45A69">
        <w:rPr>
          <w:rFonts w:ascii="Times New Roman" w:hAnsi="Times New Roman" w:cs="Times New Roman"/>
          <w:sz w:val="24"/>
          <w:szCs w:val="24"/>
        </w:rPr>
        <w:t xml:space="preserve"> муниципального образования в сети «Интернет» https://</w:t>
      </w:r>
      <w:r w:rsidRPr="00D45A69">
        <w:rPr>
          <w:rFonts w:ascii="Times New Roman" w:hAnsi="Times New Roman" w:cs="Times New Roman"/>
          <w:b/>
          <w:sz w:val="24"/>
          <w:szCs w:val="24"/>
        </w:rPr>
        <w:t xml:space="preserve"> </w:t>
      </w:r>
      <w:proofErr w:type="spellStart"/>
      <w:r>
        <w:rPr>
          <w:rFonts w:ascii="Times New Roman" w:hAnsi="Times New Roman" w:cs="Times New Roman"/>
          <w:sz w:val="24"/>
          <w:szCs w:val="24"/>
        </w:rPr>
        <w:t>Перелюбское</w:t>
      </w:r>
      <w:proofErr w:type="spellEnd"/>
      <w:r w:rsidRPr="00D45A69">
        <w:rPr>
          <w:rFonts w:ascii="Times New Roman" w:hAnsi="Times New Roman" w:cs="Times New Roman"/>
          <w:sz w:val="24"/>
          <w:szCs w:val="24"/>
        </w:rPr>
        <w:t xml:space="preserve">. </w:t>
      </w:r>
      <w:proofErr w:type="spellStart"/>
      <w:r w:rsidRPr="00D45A69">
        <w:rPr>
          <w:rFonts w:ascii="Times New Roman" w:hAnsi="Times New Roman" w:cs="Times New Roman"/>
          <w:sz w:val="24"/>
          <w:szCs w:val="24"/>
        </w:rPr>
        <w:t>рф</w:t>
      </w:r>
      <w:proofErr w:type="spellEnd"/>
      <w:r w:rsidRPr="00D45A69">
        <w:rPr>
          <w:rFonts w:ascii="Times New Roman" w:hAnsi="Times New Roman" w:cs="Times New Roman"/>
          <w:sz w:val="24"/>
          <w:szCs w:val="24"/>
        </w:rPr>
        <w:t>/.</w:t>
      </w:r>
    </w:p>
    <w:p w:rsidR="00AE5F71" w:rsidRDefault="00AE5F71" w:rsidP="00AE5F71">
      <w:pPr>
        <w:widowControl w:val="0"/>
        <w:autoSpaceDE w:val="0"/>
        <w:autoSpaceDN w:val="0"/>
        <w:adjustRightInd w:val="0"/>
        <w:jc w:val="both"/>
        <w:rPr>
          <w:rFonts w:ascii="Times New Roman" w:hAnsi="Times New Roman" w:cs="Times New Roman"/>
          <w:sz w:val="24"/>
          <w:szCs w:val="24"/>
        </w:rPr>
      </w:pPr>
      <w:r w:rsidRPr="00D45A69">
        <w:rPr>
          <w:rFonts w:ascii="Times New Roman" w:hAnsi="Times New Roman" w:cs="Times New Roman"/>
          <w:sz w:val="24"/>
          <w:szCs w:val="24"/>
        </w:rPr>
        <w:t xml:space="preserve">       3. Настоящее Решение вступает в силу с момента его официального обнародования.</w:t>
      </w:r>
    </w:p>
    <w:p w:rsidR="00AE5F71" w:rsidRDefault="00AE5F71" w:rsidP="00AE5F71">
      <w:pPr>
        <w:widowControl w:val="0"/>
        <w:autoSpaceDE w:val="0"/>
        <w:autoSpaceDN w:val="0"/>
        <w:adjustRightInd w:val="0"/>
        <w:jc w:val="both"/>
        <w:rPr>
          <w:rFonts w:ascii="Times New Roman" w:hAnsi="Times New Roman" w:cs="Times New Roman"/>
          <w:sz w:val="24"/>
          <w:szCs w:val="24"/>
        </w:rPr>
      </w:pPr>
    </w:p>
    <w:p w:rsidR="00AE5F71" w:rsidRPr="00D45A69" w:rsidRDefault="00AE5F71" w:rsidP="00AE5F71">
      <w:pPr>
        <w:widowControl w:val="0"/>
        <w:autoSpaceDE w:val="0"/>
        <w:autoSpaceDN w:val="0"/>
        <w:adjustRightInd w:val="0"/>
        <w:jc w:val="both"/>
        <w:rPr>
          <w:rFonts w:ascii="Times New Roman" w:hAnsi="Times New Roman" w:cs="Times New Roman"/>
          <w:sz w:val="24"/>
          <w:szCs w:val="24"/>
        </w:rPr>
      </w:pPr>
    </w:p>
    <w:p w:rsidR="00AE5F71" w:rsidRPr="00BF6976" w:rsidRDefault="00AE5F71" w:rsidP="00AE5F71">
      <w:pPr>
        <w:suppressAutoHyphens/>
        <w:spacing w:after="0" w:line="240" w:lineRule="auto"/>
        <w:ind w:firstLine="567"/>
        <w:jc w:val="both"/>
        <w:rPr>
          <w:rFonts w:ascii="Times New Roman" w:eastAsia="Times New Roman" w:hAnsi="Times New Roman" w:cs="Times New Roman"/>
          <w:sz w:val="24"/>
          <w:szCs w:val="24"/>
          <w:lang w:eastAsia="ar-SA"/>
        </w:rPr>
      </w:pPr>
      <w:r w:rsidRPr="00BF6976">
        <w:rPr>
          <w:rFonts w:ascii="Times New Roman" w:eastAsia="Times New Roman" w:hAnsi="Times New Roman" w:cs="Times New Roman"/>
          <w:sz w:val="24"/>
          <w:szCs w:val="24"/>
          <w:lang w:eastAsia="ar-SA"/>
        </w:rPr>
        <w:t>И.о Главы Перелюбского МО                                                                 Н.Г.Савельев</w:t>
      </w:r>
    </w:p>
    <w:p w:rsidR="00AE5F71" w:rsidRPr="00D45A69" w:rsidRDefault="00AE5F71" w:rsidP="00AE5F71">
      <w:pPr>
        <w:widowControl w:val="0"/>
        <w:autoSpaceDE w:val="0"/>
        <w:autoSpaceDN w:val="0"/>
        <w:adjustRightInd w:val="0"/>
        <w:jc w:val="both"/>
        <w:rPr>
          <w:rFonts w:ascii="Times New Roman" w:hAnsi="Times New Roman" w:cs="Times New Roman"/>
          <w:sz w:val="24"/>
          <w:szCs w:val="24"/>
        </w:rPr>
      </w:pPr>
    </w:p>
    <w:p w:rsidR="00AE5F71" w:rsidRDefault="00AE5F71" w:rsidP="00AE5F71">
      <w:pPr>
        <w:widowControl w:val="0"/>
        <w:autoSpaceDE w:val="0"/>
        <w:autoSpaceDN w:val="0"/>
        <w:adjustRightInd w:val="0"/>
        <w:rPr>
          <w:sz w:val="24"/>
          <w:szCs w:val="24"/>
        </w:rPr>
      </w:pPr>
    </w:p>
    <w:p w:rsidR="00013452" w:rsidRDefault="00013452"/>
    <w:sectPr w:rsidR="00013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5F71"/>
    <w:rsid w:val="00013452"/>
    <w:rsid w:val="008A7F39"/>
    <w:rsid w:val="00AE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E5F71"/>
    <w:rPr>
      <w:rFonts w:ascii="Calibri" w:eastAsia="Calibri" w:hAnsi="Calibri"/>
    </w:rPr>
  </w:style>
  <w:style w:type="paragraph" w:styleId="a4">
    <w:name w:val="No Spacing"/>
    <w:link w:val="a3"/>
    <w:uiPriority w:val="1"/>
    <w:qFormat/>
    <w:rsid w:val="00AE5F71"/>
    <w:pPr>
      <w:spacing w:after="0"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2021-04-12T10:32:00Z</cp:lastPrinted>
  <dcterms:created xsi:type="dcterms:W3CDTF">2021-04-12T10:30:00Z</dcterms:created>
  <dcterms:modified xsi:type="dcterms:W3CDTF">2021-04-12T10:52:00Z</dcterms:modified>
</cp:coreProperties>
</file>